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098" w:rsidRPr="00DB64BD" w:rsidRDefault="00DB64BD" w:rsidP="00DB64BD">
      <w:pPr>
        <w:jc w:val="center"/>
        <w:rPr>
          <w:b/>
          <w:sz w:val="28"/>
          <w:szCs w:val="28"/>
        </w:rPr>
      </w:pPr>
      <w:r w:rsidRPr="00DB64BD">
        <w:rPr>
          <w:b/>
          <w:sz w:val="28"/>
          <w:szCs w:val="28"/>
        </w:rPr>
        <w:t>Esempio di Progetto di Schema di Controllo a Tempo Continuo e Tempo Discreto</w:t>
      </w:r>
    </w:p>
    <w:p w:rsidR="00DB64BD" w:rsidRPr="00DB64BD" w:rsidRDefault="00DB64BD" w:rsidP="00DB64BD">
      <w:pPr>
        <w:jc w:val="center"/>
        <w:rPr>
          <w:i/>
          <w:sz w:val="24"/>
          <w:szCs w:val="24"/>
        </w:rPr>
      </w:pPr>
      <w:r w:rsidRPr="00DB64BD">
        <w:rPr>
          <w:i/>
          <w:sz w:val="24"/>
          <w:szCs w:val="24"/>
        </w:rPr>
        <w:t>I regolatori sono già assegnati</w:t>
      </w:r>
    </w:p>
    <w:p w:rsidR="00DB64BD" w:rsidRDefault="00DB64BD"/>
    <w:p w:rsidR="00DB64BD" w:rsidRDefault="00DB64BD"/>
    <w:p w:rsidR="00DB64BD" w:rsidRDefault="00DB64BD"/>
    <w:p w:rsidR="00DB64BD" w:rsidRDefault="00DB64BD">
      <w:r>
        <w:t>Il processo da controllare è descritto dalla seguente funzione di trasferimento:</w:t>
      </w:r>
    </w:p>
    <w:p w:rsidR="00DB64BD" w:rsidRDefault="00DB64BD"/>
    <w:p w:rsidR="00DB64BD" w:rsidRDefault="00DB64BD">
      <m:oMathPara>
        <m:oMath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s(s+10)(s+50)</m:t>
              </m:r>
            </m:den>
          </m:f>
        </m:oMath>
      </m:oMathPara>
    </w:p>
    <w:p w:rsidR="00DB64BD" w:rsidRDefault="00DB64BD"/>
    <w:p w:rsidR="00DB64BD" w:rsidRDefault="00DB64BD">
      <w:r>
        <w:t>Viene assegnato il regolatore a tempo continuo con funzione di trasferimento:</w:t>
      </w:r>
    </w:p>
    <w:p w:rsidR="00DB64BD" w:rsidRDefault="00DB64BD"/>
    <w:p w:rsidR="00DB64BD" w:rsidRDefault="00DB64BD">
      <m:oMathPara>
        <m:oMath>
          <m:r>
            <w:rPr>
              <w:rFonts w:ascii="Cambria Math" w:hAnsi="Cambria Math"/>
            </w:rPr>
            <m:t>R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</w:rPr>
            <m:t>=K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s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15</m:t>
                      </m:r>
                    </m:den>
                  </m:f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s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100</m:t>
                      </m:r>
                    </m:den>
                  </m:f>
                </m:e>
              </m:d>
            </m:den>
          </m:f>
        </m:oMath>
      </m:oMathPara>
    </w:p>
    <w:p w:rsidR="00DB64BD" w:rsidRDefault="00DB64BD"/>
    <w:p w:rsidR="00DB64BD" w:rsidRDefault="00DB64BD">
      <w:pPr>
        <w:rPr>
          <w:rFonts w:eastAsiaTheme="minorEastAsia"/>
        </w:rPr>
      </w:pPr>
      <w:r>
        <w:t xml:space="preserve">con </w:t>
      </w:r>
      <m:oMath>
        <m:r>
          <w:rPr>
            <w:rFonts w:ascii="Cambria Math" w:hAnsi="Cambria Math"/>
          </w:rPr>
          <m:t>K=6065</m:t>
        </m:r>
      </m:oMath>
      <w:r>
        <w:rPr>
          <w:rFonts w:eastAsiaTheme="minorEastAsia"/>
        </w:rPr>
        <w:t>.</w:t>
      </w:r>
    </w:p>
    <w:p w:rsidR="00DB64BD" w:rsidRDefault="00DB64BD">
      <w:pPr>
        <w:rPr>
          <w:rFonts w:eastAsiaTheme="minorEastAsia"/>
        </w:rPr>
      </w:pPr>
    </w:p>
    <w:p w:rsidR="00DB64BD" w:rsidRDefault="00DB64BD" w:rsidP="00DB64BD">
      <w:pPr>
        <w:jc w:val="both"/>
        <w:rPr>
          <w:rFonts w:eastAsiaTheme="minorEastAsia"/>
        </w:rPr>
      </w:pPr>
      <w:r>
        <w:rPr>
          <w:rFonts w:eastAsiaTheme="minorEastAsia"/>
        </w:rPr>
        <w:t>Si disegnino gli schemi in retroazione unitaria del processo da controllare non compensato, e quello col regolatore a tempo continuo.</w:t>
      </w:r>
    </w:p>
    <w:p w:rsidR="00DB64BD" w:rsidRDefault="00DB64BD"/>
    <w:p w:rsidR="00DB64BD" w:rsidRDefault="00DB64BD" w:rsidP="00DB64BD">
      <w:pPr>
        <w:jc w:val="both"/>
        <w:rPr>
          <w:rFonts w:eastAsiaTheme="minorEastAsia"/>
        </w:rPr>
      </w:pPr>
      <w:r>
        <w:t xml:space="preserve">Assegnato il tempo di campionamento di </w:t>
      </w:r>
      <m:oMath>
        <m:r>
          <w:rPr>
            <w:rFonts w:ascii="Cambria Math" w:hAnsi="Cambria Math"/>
          </w:rPr>
          <m:t>T=0.004</m:t>
        </m:r>
      </m:oMath>
      <w:r>
        <w:rPr>
          <w:rFonts w:eastAsiaTheme="minorEastAsia"/>
        </w:rPr>
        <w:t xml:space="preserve"> s, si realizzi </w:t>
      </w:r>
      <w:r w:rsidR="00561867">
        <w:rPr>
          <w:rFonts w:eastAsiaTheme="minorEastAsia"/>
        </w:rPr>
        <w:t xml:space="preserve">successivamente </w:t>
      </w:r>
      <w:r>
        <w:rPr>
          <w:rFonts w:eastAsiaTheme="minorEastAsia"/>
        </w:rPr>
        <w:t>lo schema di controllo in retroazione unitaria e mantenitore di ordine zero (ZOH)</w:t>
      </w:r>
      <w:bookmarkStart w:id="0" w:name="_GoBack"/>
      <w:bookmarkEnd w:id="0"/>
      <w:r>
        <w:rPr>
          <w:rFonts w:eastAsiaTheme="minorEastAsia"/>
        </w:rPr>
        <w:t xml:space="preserve"> con il regolatore digitale descritto dalla funzione di trasferimento a tempo discreto:</w:t>
      </w:r>
    </w:p>
    <w:p w:rsidR="00DB64BD" w:rsidRDefault="00DB64BD" w:rsidP="00DB64BD">
      <w:pPr>
        <w:jc w:val="both"/>
        <w:rPr>
          <w:rFonts w:eastAsiaTheme="minorEastAsia"/>
        </w:rPr>
      </w:pPr>
    </w:p>
    <w:p w:rsidR="00DB64BD" w:rsidRDefault="00CF4416" w:rsidP="00DB64BD">
      <w:pPr>
        <w:jc w:val="bot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R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z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5.</m:t>
              </m:r>
              <m:r>
                <w:rPr>
                  <w:rFonts w:ascii="Cambria Math" w:hAnsi="Cambria Math"/>
                </w:rPr>
                <m:t>722</m:t>
              </m:r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z</m:t>
              </m:r>
              <m:r>
                <w:rPr>
                  <w:rFonts w:ascii="Cambria Math" w:hAnsi="Cambria Math"/>
                </w:rPr>
                <m:t>-5.389</m:t>
              </m:r>
            </m:num>
            <m:den>
              <m:r>
                <w:rPr>
                  <w:rFonts w:ascii="Cambria Math" w:eastAsiaTheme="minorEastAsia" w:hAnsi="Cambria Math"/>
                </w:rPr>
                <m:t>z-0.6667</m:t>
              </m:r>
            </m:den>
          </m:f>
        </m:oMath>
      </m:oMathPara>
    </w:p>
    <w:p w:rsidR="00DB64BD" w:rsidRDefault="00DB64BD" w:rsidP="00DB64BD">
      <w:pPr>
        <w:jc w:val="both"/>
        <w:rPr>
          <w:rFonts w:eastAsiaTheme="minorEastAsia"/>
        </w:rPr>
      </w:pPr>
    </w:p>
    <w:p w:rsidR="00DB64BD" w:rsidRDefault="00CA34EC" w:rsidP="00DB64BD">
      <w:pPr>
        <w:jc w:val="both"/>
      </w:pPr>
      <w:r>
        <w:rPr>
          <w:rFonts w:eastAsiaTheme="minorEastAsia"/>
        </w:rPr>
        <w:t>Infine, s</w:t>
      </w:r>
      <w:r w:rsidR="00DB64BD">
        <w:rPr>
          <w:rFonts w:eastAsiaTheme="minorEastAsia"/>
        </w:rPr>
        <w:t xml:space="preserve">i calcolino </w:t>
      </w:r>
      <w:r w:rsidR="00CF4416">
        <w:rPr>
          <w:rFonts w:eastAsiaTheme="minorEastAsia"/>
        </w:rPr>
        <w:t xml:space="preserve">in Matlab </w:t>
      </w:r>
      <w:r w:rsidR="00DB64BD">
        <w:rPr>
          <w:rFonts w:eastAsiaTheme="minorEastAsia"/>
        </w:rPr>
        <w:t xml:space="preserve">e si confrontino tempi di assestamento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a</m:t>
            </m:r>
          </m:sub>
        </m:sSub>
      </m:oMath>
      <w:r w:rsidR="00CF4416">
        <w:rPr>
          <w:rFonts w:eastAsiaTheme="minorEastAsia"/>
        </w:rPr>
        <w:t xml:space="preserve"> </w:t>
      </w:r>
      <w:r w:rsidR="00DB64BD">
        <w:rPr>
          <w:rFonts w:eastAsiaTheme="minorEastAsia"/>
        </w:rPr>
        <w:t xml:space="preserve">e massima sovraelongazione </w:t>
      </w:r>
      <w:r w:rsidR="00CF4416">
        <w:rPr>
          <w:rFonts w:eastAsiaTheme="minorEastAsia"/>
        </w:rPr>
        <w:t xml:space="preserve">percentuale </w:t>
      </w:r>
      <m:oMath>
        <m:r>
          <w:rPr>
            <w:rFonts w:ascii="Cambria Math" w:eastAsiaTheme="minorEastAsia" w:hAnsi="Cambria Math"/>
          </w:rPr>
          <m:t>S%</m:t>
        </m:r>
      </m:oMath>
      <w:r w:rsidR="00CF4416">
        <w:rPr>
          <w:rFonts w:eastAsiaTheme="minorEastAsia"/>
        </w:rPr>
        <w:t xml:space="preserve"> attraverso </w:t>
      </w:r>
      <w:r w:rsidR="00DB64BD">
        <w:rPr>
          <w:rFonts w:eastAsiaTheme="minorEastAsia"/>
        </w:rPr>
        <w:t xml:space="preserve">gli schemi in retroazione </w:t>
      </w:r>
      <w:r w:rsidR="00CF4416">
        <w:rPr>
          <w:rFonts w:eastAsiaTheme="minorEastAsia"/>
        </w:rPr>
        <w:t xml:space="preserve">unitaria realizzati in </w:t>
      </w:r>
      <w:proofErr w:type="spellStart"/>
      <w:r w:rsidR="00CF4416">
        <w:rPr>
          <w:rFonts w:eastAsiaTheme="minorEastAsia"/>
        </w:rPr>
        <w:t>Simulink</w:t>
      </w:r>
      <w:proofErr w:type="spellEnd"/>
      <w:r w:rsidR="00CF4416">
        <w:rPr>
          <w:rFonts w:eastAsiaTheme="minorEastAsia"/>
        </w:rPr>
        <w:t>. Si analizzino anche le proprietà di stabilità degli schemi in retroazione esaminando i poli delle funzioni di trasferimento dei sistemi complessivi in retroazione unitaria e i corrispondenti luoghi delle radici.</w:t>
      </w:r>
    </w:p>
    <w:sectPr w:rsidR="00DB64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4BD"/>
    <w:rsid w:val="00561867"/>
    <w:rsid w:val="00CA34EC"/>
    <w:rsid w:val="00CD2D73"/>
    <w:rsid w:val="00CF4416"/>
    <w:rsid w:val="00DB64BD"/>
    <w:rsid w:val="00FF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B64BD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6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64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B64BD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6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64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Ferrara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Silvio</cp:lastModifiedBy>
  <cp:revision>3</cp:revision>
  <cp:lastPrinted>2022-04-10T12:58:00Z</cp:lastPrinted>
  <dcterms:created xsi:type="dcterms:W3CDTF">2022-04-10T12:39:00Z</dcterms:created>
  <dcterms:modified xsi:type="dcterms:W3CDTF">2022-04-10T12:59:00Z</dcterms:modified>
</cp:coreProperties>
</file>